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0E" w:rsidRPr="00887A14" w:rsidRDefault="0050490E" w:rsidP="0050490E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14">
        <w:rPr>
          <w:rFonts w:ascii="Times New Roman" w:hAnsi="Times New Roman" w:cs="Times New Roman"/>
          <w:b/>
          <w:sz w:val="28"/>
          <w:szCs w:val="28"/>
        </w:rPr>
        <w:t>ТЕСТ ДЛЯ РОДИТЕЛЕЙ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1. Какое расстояние между группами велосипедистов должно быть при их движении по дорогам?</w:t>
      </w:r>
    </w:p>
    <w:p w:rsidR="0050490E" w:rsidRPr="00205877" w:rsidRDefault="0050490E" w:rsidP="005049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30 – 50 м.</w:t>
      </w:r>
    </w:p>
    <w:p w:rsidR="0050490E" w:rsidRPr="00205877" w:rsidRDefault="0050490E" w:rsidP="005049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20 – 30 м.</w:t>
      </w:r>
    </w:p>
    <w:p w:rsidR="0050490E" w:rsidRPr="00205877" w:rsidRDefault="0050490E" w:rsidP="005049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80 – 100 м.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2.  Разрешается ли эксплуатация мопеда, ели рисунок протектора его шин полностью стерт?</w:t>
      </w:r>
    </w:p>
    <w:p w:rsidR="0050490E" w:rsidRPr="00205877" w:rsidRDefault="0050490E" w:rsidP="0050490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Разрешается</w:t>
      </w:r>
    </w:p>
    <w:p w:rsidR="0050490E" w:rsidRPr="00205877" w:rsidRDefault="0050490E" w:rsidP="0050490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Не разрешается</w:t>
      </w:r>
    </w:p>
    <w:p w:rsidR="0050490E" w:rsidRPr="00205877" w:rsidRDefault="0050490E" w:rsidP="0050490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Разрешается только в сухую погоду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 С какого возраста</w:t>
      </w:r>
      <w:r w:rsidRPr="00205877">
        <w:rPr>
          <w:rFonts w:ascii="Times New Roman" w:hAnsi="Times New Roman" w:cs="Times New Roman"/>
          <w:b/>
          <w:sz w:val="28"/>
          <w:szCs w:val="28"/>
        </w:rPr>
        <w:t xml:space="preserve"> разрешается ездить на мопеде по дорогам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>, при наличии водительского удостоверения категории М или любой другой категории</w:t>
      </w:r>
      <w:r w:rsidRPr="00205877">
        <w:rPr>
          <w:rFonts w:ascii="Times New Roman" w:hAnsi="Times New Roman" w:cs="Times New Roman"/>
          <w:b/>
          <w:sz w:val="28"/>
          <w:szCs w:val="28"/>
        </w:rPr>
        <w:t>?</w:t>
      </w:r>
    </w:p>
    <w:p w:rsidR="0050490E" w:rsidRPr="00205877" w:rsidRDefault="0050490E" w:rsidP="005049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16</w:t>
      </w:r>
    </w:p>
    <w:p w:rsidR="0050490E" w:rsidRPr="00205877" w:rsidRDefault="0050490E" w:rsidP="005049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14</w:t>
      </w:r>
    </w:p>
    <w:p w:rsidR="0050490E" w:rsidRPr="00205877" w:rsidRDefault="0050490E" w:rsidP="005049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18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4. Разрешается ли водителю мопеда езда по пешеходным дорожкам?</w:t>
      </w:r>
    </w:p>
    <w:p w:rsidR="0050490E" w:rsidRPr="00205877" w:rsidRDefault="0050490E" w:rsidP="0050490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Разрешается, если это не мешает пешеходам</w:t>
      </w:r>
    </w:p>
    <w:p w:rsidR="0050490E" w:rsidRPr="00205877" w:rsidRDefault="0050490E" w:rsidP="0050490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Не разрешается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5. Как должен поступить велосипедист перед тем, как объехать стоящий у тротуара автомобиль?</w:t>
      </w:r>
    </w:p>
    <w:p w:rsidR="0050490E" w:rsidRPr="00205877" w:rsidRDefault="0050490E" w:rsidP="0050490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Подать сигнал и совершить объезд препятствия (сигнал дает велосипедисту преимущество)</w:t>
      </w:r>
    </w:p>
    <w:p w:rsidR="0050490E" w:rsidRPr="00205877" w:rsidRDefault="0050490E" w:rsidP="0050490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Остановиться, сойти с велосипеда и обойти стоящий транспо</w:t>
      </w:r>
      <w:proofErr w:type="gramStart"/>
      <w:r w:rsidRPr="00205877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205877">
        <w:rPr>
          <w:rFonts w:ascii="Times New Roman" w:hAnsi="Times New Roman" w:cs="Times New Roman"/>
          <w:sz w:val="28"/>
          <w:szCs w:val="28"/>
        </w:rPr>
        <w:t>авой стороны или по тротуару</w:t>
      </w:r>
    </w:p>
    <w:p w:rsidR="0050490E" w:rsidRPr="00205877" w:rsidRDefault="0050490E" w:rsidP="0050490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Подать рукой сигнал перестроения налево, убедиться в безопасности объезда и только после этого совершить маневр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6. Разрешается ли перевозка пассажиров на велосипеде?</w:t>
      </w:r>
    </w:p>
    <w:p w:rsidR="0050490E" w:rsidRPr="00205877" w:rsidRDefault="0050490E" w:rsidP="0050490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 xml:space="preserve">Разрешается перевозка детей старше 7 лет на специально оборудованном </w:t>
      </w:r>
      <w:r>
        <w:rPr>
          <w:rFonts w:ascii="Times New Roman" w:hAnsi="Times New Roman" w:cs="Times New Roman"/>
          <w:sz w:val="28"/>
          <w:szCs w:val="28"/>
        </w:rPr>
        <w:t>месте</w:t>
      </w:r>
    </w:p>
    <w:p w:rsidR="0050490E" w:rsidRPr="00205877" w:rsidRDefault="0050490E" w:rsidP="0050490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Запрещается</w:t>
      </w:r>
    </w:p>
    <w:p w:rsidR="0050490E" w:rsidRPr="00205877" w:rsidRDefault="0050490E" w:rsidP="0050490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Разрешается</w:t>
      </w:r>
    </w:p>
    <w:p w:rsidR="0050490E" w:rsidRPr="00205877" w:rsidRDefault="0050490E" w:rsidP="0050490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Разрешается перевозка детей до 7 лет на специально оборудованном </w:t>
      </w:r>
      <w:r>
        <w:rPr>
          <w:rFonts w:ascii="Times New Roman" w:hAnsi="Times New Roman" w:cs="Times New Roman"/>
          <w:b/>
          <w:i/>
          <w:sz w:val="28"/>
          <w:szCs w:val="28"/>
        </w:rPr>
        <w:t>для них месте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7. Какие грузы разрешается перевозить на велосипеде и мопеде?</w:t>
      </w:r>
    </w:p>
    <w:p w:rsidR="0050490E" w:rsidRPr="00205877" w:rsidRDefault="0050490E" w:rsidP="0050490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Грузы, не мешающие управлению или не выступающие более чем на 0,5 метра по длине и ширине за габариты</w:t>
      </w:r>
    </w:p>
    <w:p w:rsidR="0050490E" w:rsidRPr="00205877" w:rsidRDefault="0050490E" w:rsidP="0050490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Всякие грузы</w:t>
      </w:r>
    </w:p>
    <w:p w:rsidR="0050490E" w:rsidRPr="00205877" w:rsidRDefault="0050490E" w:rsidP="0050490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Грузы весом более 10 кг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8. Велосипедист при выполнении поворота должен:</w:t>
      </w:r>
    </w:p>
    <w:p w:rsidR="0050490E" w:rsidRPr="00205877" w:rsidRDefault="0050490E" w:rsidP="0050490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Подать сигнал поворота правой рукой во время маневра</w:t>
      </w:r>
    </w:p>
    <w:p w:rsidR="0050490E" w:rsidRPr="00205877" w:rsidRDefault="0050490E" w:rsidP="0050490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Подать сигнал заблаговременно убедиться в безопасности маневра</w:t>
      </w:r>
    </w:p>
    <w:p w:rsidR="0050490E" w:rsidRPr="00205877" w:rsidRDefault="0050490E" w:rsidP="0050490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Подать сигнал заблаговременно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9. Разрешается ли водителю мотоцикла перевозить пассажира на заднем сиденье?</w:t>
      </w:r>
    </w:p>
    <w:p w:rsidR="0050490E" w:rsidRPr="00205877" w:rsidRDefault="0050490E" w:rsidP="0050490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Разрешается, старше 12 лет</w:t>
      </w:r>
    </w:p>
    <w:p w:rsidR="0050490E" w:rsidRPr="00205877" w:rsidRDefault="0050490E" w:rsidP="0050490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Разрешается, только ребенка до 7 лет</w:t>
      </w:r>
    </w:p>
    <w:p w:rsidR="0050490E" w:rsidRPr="00205877" w:rsidRDefault="0050490E" w:rsidP="0050490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Не разрешается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 xml:space="preserve">Вопрос 10. Нужно ли </w:t>
      </w:r>
      <w:proofErr w:type="gramStart"/>
      <w:r w:rsidRPr="0020587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05877">
        <w:rPr>
          <w:rFonts w:ascii="Times New Roman" w:hAnsi="Times New Roman" w:cs="Times New Roman"/>
          <w:sz w:val="28"/>
          <w:szCs w:val="28"/>
        </w:rPr>
        <w:t xml:space="preserve"> движение на мопеде включать фару в дневное время?</w:t>
      </w:r>
    </w:p>
    <w:p w:rsidR="0050490E" w:rsidRPr="00205877" w:rsidRDefault="0050490E" w:rsidP="0050490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Не нужно</w:t>
      </w:r>
    </w:p>
    <w:p w:rsidR="0050490E" w:rsidRPr="00205877" w:rsidRDefault="0050490E" w:rsidP="0050490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Нужно, как и на мотоцикле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11. С какого возраста разрешается обучать вождению на мотоцикле?</w:t>
      </w:r>
    </w:p>
    <w:p w:rsidR="0050490E" w:rsidRPr="00205877" w:rsidRDefault="0050490E" w:rsidP="00504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14</w:t>
      </w:r>
    </w:p>
    <w:p w:rsidR="0050490E" w:rsidRPr="00205877" w:rsidRDefault="0050490E" w:rsidP="00504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12</w:t>
      </w:r>
    </w:p>
    <w:p w:rsidR="0050490E" w:rsidRPr="00205877" w:rsidRDefault="0050490E" w:rsidP="00504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16</w:t>
      </w:r>
    </w:p>
    <w:p w:rsidR="0050490E" w:rsidRPr="00205877" w:rsidRDefault="0050490E" w:rsidP="00504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18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 xml:space="preserve">Вопрос 12. С наступлением темноты: </w:t>
      </w:r>
    </w:p>
    <w:p w:rsidR="0050490E" w:rsidRPr="00205877" w:rsidRDefault="0050490E" w:rsidP="0050490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 xml:space="preserve">достаточно, если велосипедист освещает дорогу включённым карманным фонариком; </w:t>
      </w:r>
    </w:p>
    <w:p w:rsidR="0050490E" w:rsidRPr="00205877" w:rsidRDefault="0050490E" w:rsidP="0050490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 xml:space="preserve">на велосипеде должны быть светоотражатели спереди и сзади; </w:t>
      </w:r>
    </w:p>
    <w:p w:rsidR="0050490E" w:rsidRPr="00205877" w:rsidRDefault="0050490E" w:rsidP="0050490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на велосипеде должна быть включена передняя фара.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13. Экипировка велосипедиста – это:</w:t>
      </w:r>
    </w:p>
    <w:p w:rsidR="0050490E" w:rsidRPr="00205877" w:rsidRDefault="0050490E" w:rsidP="0050490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5877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Велошлем</w:t>
      </w:r>
      <w:proofErr w:type="spellEnd"/>
      <w:r w:rsidRPr="00205877">
        <w:rPr>
          <w:rFonts w:ascii="Times New Roman" w:hAnsi="Times New Roman" w:cs="Times New Roman"/>
          <w:b/>
          <w:i/>
          <w:sz w:val="28"/>
          <w:szCs w:val="28"/>
        </w:rPr>
        <w:t>, защитные очки</w:t>
      </w:r>
    </w:p>
    <w:p w:rsidR="0050490E" w:rsidRPr="00205877" w:rsidRDefault="0050490E" w:rsidP="0050490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877">
        <w:rPr>
          <w:rFonts w:ascii="Times New Roman" w:hAnsi="Times New Roman" w:cs="Times New Roman"/>
          <w:b/>
          <w:i/>
          <w:sz w:val="28"/>
          <w:szCs w:val="28"/>
        </w:rPr>
        <w:t>Налокотники и наколенники</w:t>
      </w:r>
    </w:p>
    <w:p w:rsidR="0050490E" w:rsidRPr="00205877" w:rsidRDefault="0050490E" w:rsidP="0050490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Экипировка не нужна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14. Каковы основные требования к техническому состоянию велосипеда?</w:t>
      </w:r>
    </w:p>
    <w:p w:rsidR="0050490E" w:rsidRPr="00205877" w:rsidRDefault="0050490E" w:rsidP="005049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Исправность велосипеда и наличие запасной шины</w:t>
      </w:r>
    </w:p>
    <w:p w:rsidR="0050490E" w:rsidRPr="00205877" w:rsidRDefault="0050490E" w:rsidP="005049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Исправность тормозов, руля и </w:t>
      </w:r>
      <w:r w:rsidRPr="00205877">
        <w:rPr>
          <w:rFonts w:ascii="Times New Roman" w:hAnsi="Times New Roman" w:cs="Times New Roman"/>
          <w:b/>
          <w:i/>
          <w:sz w:val="28"/>
          <w:szCs w:val="28"/>
        </w:rPr>
        <w:t>звукового сигнала</w:t>
      </w:r>
    </w:p>
    <w:p w:rsidR="0050490E" w:rsidRPr="00205877" w:rsidRDefault="0050490E" w:rsidP="005049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Наличие документа о техническом осмотре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>Вопрос 15. Как дополнительно должен быть оборудован велосипед для передвижения в темное время суток?</w:t>
      </w:r>
    </w:p>
    <w:p w:rsidR="0050490E" w:rsidRPr="00205877" w:rsidRDefault="0050490E" w:rsidP="0050490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95">
        <w:rPr>
          <w:rFonts w:ascii="Times New Roman" w:hAnsi="Times New Roman" w:cs="Times New Roman"/>
          <w:b/>
          <w:i/>
          <w:sz w:val="28"/>
          <w:szCs w:val="28"/>
        </w:rPr>
        <w:t xml:space="preserve">спереди </w:t>
      </w:r>
      <w:proofErr w:type="spellStart"/>
      <w:r w:rsidRPr="00DD1995">
        <w:rPr>
          <w:rFonts w:ascii="Times New Roman" w:hAnsi="Times New Roman" w:cs="Times New Roman"/>
          <w:b/>
          <w:i/>
          <w:sz w:val="28"/>
          <w:szCs w:val="28"/>
        </w:rPr>
        <w:t>световозвращателем</w:t>
      </w:r>
      <w:proofErr w:type="spellEnd"/>
      <w:r w:rsidRPr="00DD1995">
        <w:rPr>
          <w:rFonts w:ascii="Times New Roman" w:hAnsi="Times New Roman" w:cs="Times New Roman"/>
          <w:b/>
          <w:i/>
          <w:sz w:val="28"/>
          <w:szCs w:val="28"/>
        </w:rPr>
        <w:t xml:space="preserve"> и фонарем или фарой (для движения в темное время суток и в условиях недостаточной видимости) белого цвета, сзади - </w:t>
      </w:r>
      <w:proofErr w:type="spellStart"/>
      <w:r w:rsidRPr="00DD1995">
        <w:rPr>
          <w:rFonts w:ascii="Times New Roman" w:hAnsi="Times New Roman" w:cs="Times New Roman"/>
          <w:b/>
          <w:i/>
          <w:sz w:val="28"/>
          <w:szCs w:val="28"/>
        </w:rPr>
        <w:t>световозвращателем</w:t>
      </w:r>
      <w:proofErr w:type="spellEnd"/>
      <w:r w:rsidRPr="00DD1995">
        <w:rPr>
          <w:rFonts w:ascii="Times New Roman" w:hAnsi="Times New Roman" w:cs="Times New Roman"/>
          <w:b/>
          <w:i/>
          <w:sz w:val="28"/>
          <w:szCs w:val="28"/>
        </w:rPr>
        <w:t xml:space="preserve"> или фонарем красного цвета, а с каждой боковой стороны - </w:t>
      </w:r>
      <w:proofErr w:type="spellStart"/>
      <w:r w:rsidRPr="00DD1995">
        <w:rPr>
          <w:rFonts w:ascii="Times New Roman" w:hAnsi="Times New Roman" w:cs="Times New Roman"/>
          <w:b/>
          <w:i/>
          <w:sz w:val="28"/>
          <w:szCs w:val="28"/>
        </w:rPr>
        <w:t>световозвращателем</w:t>
      </w:r>
      <w:proofErr w:type="spellEnd"/>
      <w:r w:rsidRPr="00DD1995">
        <w:rPr>
          <w:rFonts w:ascii="Times New Roman" w:hAnsi="Times New Roman" w:cs="Times New Roman"/>
          <w:b/>
          <w:i/>
          <w:sz w:val="28"/>
          <w:szCs w:val="28"/>
        </w:rPr>
        <w:t xml:space="preserve"> оранжевого или красного цвета</w:t>
      </w:r>
      <w:r w:rsidRPr="002058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490E" w:rsidRPr="00205877" w:rsidRDefault="0050490E" w:rsidP="0050490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 xml:space="preserve">Спереди </w:t>
      </w:r>
      <w:proofErr w:type="gramStart"/>
      <w:r w:rsidRPr="0020587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05877">
        <w:rPr>
          <w:rFonts w:ascii="Times New Roman" w:hAnsi="Times New Roman" w:cs="Times New Roman"/>
          <w:sz w:val="28"/>
          <w:szCs w:val="28"/>
        </w:rPr>
        <w:t>зади фонарик или светоотражатель красного цвета, сзади –фонарик или фара белого цвета.</w:t>
      </w:r>
    </w:p>
    <w:p w:rsidR="0050490E" w:rsidRPr="00205877" w:rsidRDefault="0050490E" w:rsidP="0050490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Спереди и сзади фонарь или фара и светоотражатели красного цвета.</w:t>
      </w:r>
    </w:p>
    <w:p w:rsidR="0050490E" w:rsidRPr="00205877" w:rsidRDefault="0050490E" w:rsidP="0050490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Спереди – белый фонарь, сзади – оранжевый светоотражатель.</w:t>
      </w:r>
    </w:p>
    <w:p w:rsidR="0050490E" w:rsidRPr="0084689D" w:rsidRDefault="0050490E" w:rsidP="0050490E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9D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50490E" w:rsidRPr="00205877" w:rsidRDefault="0050490E" w:rsidP="0050490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слова, подходящие по смыслу. 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Запрещается движение при неисправности рабочей…………… системы</w:t>
      </w:r>
      <w:proofErr w:type="gramStart"/>
      <w:r w:rsidRPr="00205877">
        <w:rPr>
          <w:rFonts w:ascii="Times New Roman" w:hAnsi="Times New Roman" w:cs="Times New Roman"/>
          <w:sz w:val="28"/>
          <w:szCs w:val="28"/>
        </w:rPr>
        <w:t>, ………………….</w:t>
      </w:r>
      <w:proofErr w:type="gramEnd"/>
      <w:r w:rsidRPr="00205877">
        <w:rPr>
          <w:rFonts w:ascii="Times New Roman" w:hAnsi="Times New Roman" w:cs="Times New Roman"/>
          <w:sz w:val="28"/>
          <w:szCs w:val="28"/>
        </w:rPr>
        <w:t xml:space="preserve">управления, </w:t>
      </w:r>
      <w:proofErr w:type="spellStart"/>
      <w:r w:rsidRPr="00205877">
        <w:rPr>
          <w:rFonts w:ascii="Times New Roman" w:hAnsi="Times New Roman" w:cs="Times New Roman"/>
          <w:sz w:val="28"/>
          <w:szCs w:val="28"/>
        </w:rPr>
        <w:t>негорящих</w:t>
      </w:r>
      <w:proofErr w:type="spellEnd"/>
      <w:r w:rsidRPr="00205877">
        <w:rPr>
          <w:rFonts w:ascii="Times New Roman" w:hAnsi="Times New Roman" w:cs="Times New Roman"/>
          <w:sz w:val="28"/>
          <w:szCs w:val="28"/>
        </w:rPr>
        <w:t xml:space="preserve"> (отсутствующих)……………… и …………………. габаритных огнях в темное время суток или в условиях ………………………….видимости.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05877">
        <w:rPr>
          <w:rFonts w:ascii="Times New Roman" w:hAnsi="Times New Roman" w:cs="Times New Roman"/>
          <w:sz w:val="28"/>
          <w:szCs w:val="28"/>
        </w:rPr>
        <w:t>недостаточной</w:t>
      </w:r>
      <w:proofErr w:type="gramEnd"/>
      <w:r w:rsidRPr="00205877">
        <w:rPr>
          <w:rFonts w:ascii="Times New Roman" w:hAnsi="Times New Roman" w:cs="Times New Roman"/>
          <w:sz w:val="28"/>
          <w:szCs w:val="28"/>
        </w:rPr>
        <w:t xml:space="preserve">, фарах, рулевого, задних, тормозной 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Правило ДД: </w:t>
      </w:r>
      <w:r w:rsidRPr="00205877">
        <w:rPr>
          <w:rFonts w:ascii="Times New Roman" w:hAnsi="Times New Roman" w:cs="Times New Roman"/>
          <w:sz w:val="28"/>
          <w:szCs w:val="28"/>
        </w:rPr>
        <w:t>Запрещается движение при неисправности рабочей тормозн</w:t>
      </w:r>
      <w:r>
        <w:rPr>
          <w:rFonts w:ascii="Times New Roman" w:hAnsi="Times New Roman" w:cs="Times New Roman"/>
          <w:sz w:val="28"/>
          <w:szCs w:val="28"/>
        </w:rPr>
        <w:t>ой системы, рулевого управления</w:t>
      </w:r>
      <w:r w:rsidRPr="00205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77">
        <w:rPr>
          <w:rFonts w:ascii="Times New Roman" w:hAnsi="Times New Roman" w:cs="Times New Roman"/>
          <w:sz w:val="28"/>
          <w:szCs w:val="28"/>
        </w:rPr>
        <w:t>негорящих</w:t>
      </w:r>
      <w:proofErr w:type="spellEnd"/>
      <w:r w:rsidRPr="00205877">
        <w:rPr>
          <w:rFonts w:ascii="Times New Roman" w:hAnsi="Times New Roman" w:cs="Times New Roman"/>
          <w:sz w:val="28"/>
          <w:szCs w:val="28"/>
        </w:rPr>
        <w:t xml:space="preserve"> (отсутствующих) фарах и задних габаритных огнях в темное время суток или в условиях недостаточной видимости.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ЗАДАЧА</w:t>
      </w:r>
    </w:p>
    <w:p w:rsidR="0050490E" w:rsidRPr="00205877" w:rsidRDefault="0050490E" w:rsidP="0050490E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</w:t>
      </w:r>
      <w:r w:rsidRPr="00205877">
        <w:rPr>
          <w:rFonts w:ascii="Times New Roman" w:hAnsi="Times New Roman" w:cs="Times New Roman"/>
          <w:sz w:val="28"/>
          <w:szCs w:val="28"/>
        </w:rPr>
        <w:t xml:space="preserve">ашина ехала со скоростью 100 км/ч, а велосипедист двигался с максимально допустимой скоростью, что составляет 40 % от скорости машины. Найдите максимальную скорость, которую </w:t>
      </w:r>
      <w:r>
        <w:rPr>
          <w:rFonts w:ascii="Times New Roman" w:hAnsi="Times New Roman" w:cs="Times New Roman"/>
          <w:sz w:val="28"/>
          <w:szCs w:val="28"/>
        </w:rPr>
        <w:t>развил</w:t>
      </w:r>
      <w:r w:rsidRPr="00205877">
        <w:rPr>
          <w:rFonts w:ascii="Times New Roman" w:hAnsi="Times New Roman" w:cs="Times New Roman"/>
          <w:sz w:val="28"/>
          <w:szCs w:val="28"/>
        </w:rPr>
        <w:t xml:space="preserve"> велосипед.</w:t>
      </w:r>
    </w:p>
    <w:p w:rsidR="0050490E" w:rsidRPr="00205877" w:rsidRDefault="0050490E" w:rsidP="0050490E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877">
        <w:rPr>
          <w:rFonts w:ascii="Times New Roman" w:hAnsi="Times New Roman" w:cs="Times New Roman"/>
          <w:i/>
          <w:color w:val="FF0000"/>
          <w:sz w:val="28"/>
          <w:szCs w:val="28"/>
        </w:rPr>
        <w:t>Ответ: 40 км/ч</w:t>
      </w:r>
      <w:r w:rsidRPr="00205877">
        <w:rPr>
          <w:rFonts w:ascii="Times New Roman" w:hAnsi="Times New Roman" w:cs="Times New Roman"/>
          <w:i/>
          <w:sz w:val="28"/>
          <w:szCs w:val="28"/>
        </w:rPr>
        <w:t>.</w:t>
      </w:r>
    </w:p>
    <w:p w:rsidR="0050490E" w:rsidRPr="00205877" w:rsidRDefault="0050490E" w:rsidP="0050490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Правило безопасности:</w:t>
      </w:r>
      <w:r w:rsidRPr="00205877">
        <w:rPr>
          <w:rFonts w:ascii="Times New Roman" w:hAnsi="Times New Roman" w:cs="Times New Roman"/>
          <w:sz w:val="28"/>
          <w:szCs w:val="28"/>
        </w:rPr>
        <w:t xml:space="preserve"> Если вы выехали на проезжую часть, внимание должно увеличиться вдвое. Ведь автомобиль значительно габаритнее велосипеда. Можно поставить большие сигналы, надеть специальную одежду, чтобы на дороге велосипед сразу замечали.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ЗАДАЧА</w:t>
      </w:r>
    </w:p>
    <w:p w:rsidR="0050490E" w:rsidRPr="00205877" w:rsidRDefault="0050490E" w:rsidP="0050490E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 xml:space="preserve">Михаил Сергеевич, Андрей и Николай нарушили правила дорожного движения для велосипедистов. Общая сумма штрафов составляет 3300 руб. Найдите, какую сумму заплатил каждый из них, если известно, что Миша заплатил 500 </w:t>
      </w:r>
      <w:proofErr w:type="spellStart"/>
      <w:r w:rsidRPr="0020587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5877">
        <w:rPr>
          <w:rFonts w:ascii="Times New Roman" w:hAnsi="Times New Roman" w:cs="Times New Roman"/>
          <w:sz w:val="28"/>
          <w:szCs w:val="28"/>
        </w:rPr>
        <w:t xml:space="preserve"> больше, чем Андрей. Николай заплатил на 200 </w:t>
      </w:r>
      <w:proofErr w:type="spellStart"/>
      <w:r w:rsidRPr="0020587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5877">
        <w:rPr>
          <w:rFonts w:ascii="Times New Roman" w:hAnsi="Times New Roman" w:cs="Times New Roman"/>
          <w:sz w:val="28"/>
          <w:szCs w:val="28"/>
        </w:rPr>
        <w:t xml:space="preserve"> меньше, чем Андрей.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205877">
        <w:rPr>
          <w:rFonts w:ascii="Times New Roman" w:hAnsi="Times New Roman" w:cs="Times New Roman"/>
          <w:sz w:val="28"/>
          <w:szCs w:val="28"/>
        </w:rPr>
        <w:t xml:space="preserve">Михаил Сергеевич – 1500 </w:t>
      </w:r>
      <w:proofErr w:type="spellStart"/>
      <w:r w:rsidRPr="0020587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5877">
        <w:rPr>
          <w:rFonts w:ascii="Times New Roman" w:hAnsi="Times New Roman" w:cs="Times New Roman"/>
          <w:sz w:val="28"/>
          <w:szCs w:val="28"/>
        </w:rPr>
        <w:t xml:space="preserve">; Андрей – 1000 </w:t>
      </w:r>
      <w:proofErr w:type="spellStart"/>
      <w:r w:rsidRPr="0020587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5877">
        <w:rPr>
          <w:rFonts w:ascii="Times New Roman" w:hAnsi="Times New Roman" w:cs="Times New Roman"/>
          <w:sz w:val="28"/>
          <w:szCs w:val="28"/>
        </w:rPr>
        <w:t xml:space="preserve">, Николай – 800 руб. </w:t>
      </w:r>
    </w:p>
    <w:p w:rsidR="0050490E" w:rsidRPr="00205877" w:rsidRDefault="0050490E" w:rsidP="0050490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i/>
          <w:color w:val="FF0000"/>
          <w:sz w:val="28"/>
          <w:szCs w:val="28"/>
        </w:rPr>
        <w:t>Статья 12.29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ч. 2 и 3</w:t>
      </w:r>
      <w:r w:rsidRPr="0020587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05877">
        <w:rPr>
          <w:rFonts w:ascii="Times New Roman" w:hAnsi="Times New Roman" w:cs="Times New Roman"/>
          <w:sz w:val="28"/>
          <w:szCs w:val="28"/>
        </w:rPr>
        <w:t>Нарушение Правил дорожного движения пешеходом или иным лицом, участвующим в процессе дорожного движения</w:t>
      </w:r>
    </w:p>
    <w:p w:rsidR="0050490E" w:rsidRPr="00205877" w:rsidRDefault="0050490E" w:rsidP="0050490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>2. 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средства), - влечет наложение административного штрафа в размере восьмисот рублей.</w:t>
      </w:r>
    </w:p>
    <w:p w:rsidR="0050490E" w:rsidRPr="00205877" w:rsidRDefault="0050490E" w:rsidP="0050490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77">
        <w:rPr>
          <w:rFonts w:ascii="Times New Roman" w:hAnsi="Times New Roman" w:cs="Times New Roman"/>
          <w:sz w:val="28"/>
          <w:szCs w:val="28"/>
        </w:rPr>
        <w:t xml:space="preserve">3. Нарушение Правил дорожного движения лицами, указанными в части 2 настоящей статьи, совершенное в состоянии опьянения, - влечет наложение административного штрафа в размере от одной тысячи до одной </w:t>
      </w:r>
      <w:proofErr w:type="gramStart"/>
      <w:r w:rsidRPr="00205877"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 w:rsidRPr="002058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0E" w:rsidRPr="00205877" w:rsidRDefault="0050490E" w:rsidP="00504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0E" w:rsidRPr="00887A14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Pr="00887A14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Pr="00887A14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Pr="00887A14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Pr="00887A14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Pr="00887A14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Pr="00887A14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Default="0050490E" w:rsidP="0050490E">
      <w:pPr>
        <w:rPr>
          <w:rFonts w:ascii="Times New Roman" w:hAnsi="Times New Roman" w:cs="Times New Roman"/>
          <w:sz w:val="28"/>
          <w:szCs w:val="28"/>
        </w:rPr>
      </w:pPr>
    </w:p>
    <w:p w:rsidR="0050490E" w:rsidRDefault="0050490E" w:rsidP="0050490E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490E" w:rsidRPr="00887A14" w:rsidRDefault="0050490E" w:rsidP="0050490E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  <w:sectPr w:rsidR="0050490E" w:rsidRPr="00887A14" w:rsidSect="00260280">
          <w:pgSz w:w="11909" w:h="16834"/>
          <w:pgMar w:top="1134" w:right="851" w:bottom="1134" w:left="170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490E" w:rsidRPr="005D5F27" w:rsidRDefault="0050490E" w:rsidP="0050490E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Start w:id="1" w:name="_Toc7962528"/>
      <w:bookmarkEnd w:id="0"/>
      <w:r w:rsidRPr="005D5F27">
        <w:rPr>
          <w:rFonts w:ascii="Times New Roman" w:hAnsi="Times New Roman" w:cs="Times New Roman"/>
          <w:color w:val="auto"/>
        </w:rPr>
        <w:lastRenderedPageBreak/>
        <w:t>Информационные материалы для родителей</w:t>
      </w:r>
      <w:bookmarkEnd w:id="1"/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F27">
        <w:rPr>
          <w:rFonts w:ascii="Times New Roman" w:hAnsi="Times New Roman" w:cs="Times New Roman"/>
          <w:b/>
          <w:sz w:val="28"/>
          <w:szCs w:val="28"/>
        </w:rPr>
        <w:t>Сайты:</w:t>
      </w:r>
    </w:p>
    <w:p w:rsidR="0050490E" w:rsidRPr="005D5F27" w:rsidRDefault="0050490E" w:rsidP="00504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https://гибдд.рф</w:t>
        </w:r>
      </w:hyperlink>
      <w:r w:rsidRPr="005D5F27">
        <w:rPr>
          <w:rFonts w:ascii="Times New Roman" w:hAnsi="Times New Roman" w:cs="Times New Roman"/>
          <w:sz w:val="28"/>
          <w:szCs w:val="28"/>
        </w:rPr>
        <w:t xml:space="preserve"> – официальный сайт Госавтоинспекции. На сайте есть раздел «детская безопасность», в котором содержатся материалы, статьи о безопасном поведении детей на дорогах, правила перевозки детей, интернет-урок «Основы безопасного поведения детей на дорогах», презентация на тему «</w:t>
      </w:r>
      <w:proofErr w:type="spellStart"/>
      <w:r w:rsidRPr="005D5F2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D5F27">
        <w:rPr>
          <w:rFonts w:ascii="Times New Roman" w:hAnsi="Times New Roman" w:cs="Times New Roman"/>
          <w:sz w:val="28"/>
          <w:szCs w:val="28"/>
        </w:rPr>
        <w:t xml:space="preserve"> элементы», материалы по организованной перевозке групп детей (</w:t>
      </w:r>
      <w:hyperlink r:id="rId6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https://гибдд.рф/social/internet_urok</w:t>
        </w:r>
      </w:hyperlink>
      <w:proofErr w:type="gramStart"/>
      <w:r w:rsidRPr="005D5F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0490E" w:rsidRPr="005D5F27" w:rsidRDefault="0050490E" w:rsidP="00504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http://bdd-eor.edu.ru</w:t>
        </w:r>
      </w:hyperlink>
      <w:r w:rsidRPr="005D5F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r w:rsidRPr="005D5F27">
        <w:rPr>
          <w:rFonts w:ascii="Times New Roman" w:hAnsi="Times New Roman" w:cs="Times New Roman"/>
          <w:sz w:val="28"/>
          <w:szCs w:val="28"/>
        </w:rPr>
        <w:t xml:space="preserve"> «Дорога без опасности» - федеральный каталог интерактивных образовательных программ для учащихся, их родителей и педагогов. </w:t>
      </w:r>
      <w:r w:rsidRPr="00526D9C">
        <w:rPr>
          <w:rFonts w:ascii="Times New Roman" w:hAnsi="Times New Roman" w:cs="Times New Roman"/>
          <w:sz w:val="28"/>
          <w:szCs w:val="28"/>
        </w:rPr>
        <w:t xml:space="preserve">На портале размещены методические рекомендации по проведению курсов повышения квалификации педагогических работников, электронные образовательные ресурсы, обучающие видеофильмы, направленные на формирование у детей навыков безопасного участия в дорожном </w:t>
      </w:r>
      <w:proofErr w:type="spellStart"/>
      <w:r w:rsidRPr="00526D9C">
        <w:rPr>
          <w:rFonts w:ascii="Times New Roman" w:hAnsi="Times New Roman" w:cs="Times New Roman"/>
          <w:sz w:val="28"/>
          <w:szCs w:val="28"/>
        </w:rPr>
        <w:t>движении</w:t>
      </w:r>
      <w:proofErr w:type="gramStart"/>
      <w:r w:rsidRPr="00526D9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26D9C">
        <w:rPr>
          <w:rFonts w:ascii="Times New Roman" w:hAnsi="Times New Roman" w:cs="Times New Roman"/>
          <w:sz w:val="28"/>
          <w:szCs w:val="28"/>
        </w:rPr>
        <w:t>ортал</w:t>
      </w:r>
      <w:proofErr w:type="spellEnd"/>
      <w:r w:rsidRPr="00526D9C">
        <w:rPr>
          <w:rFonts w:ascii="Times New Roman" w:hAnsi="Times New Roman" w:cs="Times New Roman"/>
          <w:sz w:val="28"/>
          <w:szCs w:val="28"/>
        </w:rPr>
        <w:t xml:space="preserve"> включает разделы для детей, родителей и педагогов, новостной блок и нормативные документы. Чтобы зарегистрироваться на портале, работнику образовательной организации необходимо выбрать пункт «Эксперт» в поле «Запрашиваемая роль». На портале есть руководство пользователя.</w:t>
      </w:r>
    </w:p>
    <w:p w:rsidR="0050490E" w:rsidRPr="005D5F27" w:rsidRDefault="0050490E" w:rsidP="00504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https://ruroditel.ru</w:t>
        </w:r>
      </w:hyperlink>
      <w:r w:rsidRPr="005D5F27">
        <w:rPr>
          <w:rFonts w:ascii="Times New Roman" w:hAnsi="Times New Roman" w:cs="Times New Roman"/>
          <w:sz w:val="28"/>
          <w:szCs w:val="28"/>
        </w:rPr>
        <w:t xml:space="preserve"> – Центр информационной поддержки родителей. На Портале представлены информационные, методические, нормативно-правовые и публицистические материалы, содержащие описание теоретических, методических и практических подходов к родительскому просвещению, семейному воспитанию и вовлечению родителей в образование. В подразделе «Консультации и советы родителям» статьи на многие темы, среди которых «Безопасный и здоровый образ жизни», а также «Помощь детям в ситуациях, угрожающих жизни и здоровью»</w:t>
      </w:r>
    </w:p>
    <w:p w:rsidR="0050490E" w:rsidRPr="005D5F27" w:rsidRDefault="0050490E" w:rsidP="005049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http://www.dddgazeta.ru/about/</w:t>
        </w:r>
      </w:hyperlink>
      <w:r w:rsidRPr="005D5F27">
        <w:rPr>
          <w:rFonts w:ascii="Times New Roman" w:hAnsi="Times New Roman" w:cs="Times New Roman"/>
          <w:sz w:val="28"/>
          <w:szCs w:val="28"/>
        </w:rPr>
        <w:t xml:space="preserve"> - Всероссийская газета «Добрая Дорога Детства»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43C0">
        <w:rPr>
          <w:rFonts w:ascii="Times New Roman" w:hAnsi="Times New Roman" w:cs="Times New Roman"/>
          <w:sz w:val="28"/>
          <w:szCs w:val="28"/>
        </w:rPr>
        <w:t>полноцветная</w:t>
      </w:r>
      <w:proofErr w:type="spellEnd"/>
      <w:r w:rsidRPr="00B843C0">
        <w:rPr>
          <w:rFonts w:ascii="Times New Roman" w:hAnsi="Times New Roman" w:cs="Times New Roman"/>
          <w:sz w:val="28"/>
          <w:szCs w:val="28"/>
        </w:rPr>
        <w:t xml:space="preserve">, иллюстрированная газета объемом 8 полос формата </w:t>
      </w:r>
      <w:r w:rsidRPr="00B843C0">
        <w:rPr>
          <w:rFonts w:ascii="Times New Roman" w:hAnsi="Times New Roman" w:cs="Times New Roman"/>
          <w:sz w:val="28"/>
          <w:szCs w:val="28"/>
        </w:rPr>
        <w:lastRenderedPageBreak/>
        <w:t>А3, выходит 2 раза в месяц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43C0">
        <w:rPr>
          <w:rFonts w:ascii="Times New Roman" w:hAnsi="Times New Roman" w:cs="Times New Roman"/>
          <w:sz w:val="28"/>
          <w:szCs w:val="28"/>
        </w:rPr>
        <w:t xml:space="preserve">Главная цель публикаций – способствовать уменьшению детского дорожно-транспортного травматизма, уберечь ребенка от ДТП, сохранить его жизнь и здоровье, обеспечив тем самым будущее нашим детям и </w:t>
      </w:r>
      <w:proofErr w:type="spellStart"/>
      <w:r w:rsidRPr="00B843C0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B843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43C0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Pr="00B843C0">
        <w:rPr>
          <w:rFonts w:ascii="Times New Roman" w:hAnsi="Times New Roman" w:cs="Times New Roman"/>
          <w:sz w:val="28"/>
          <w:szCs w:val="28"/>
        </w:rPr>
        <w:t xml:space="preserve"> имеют возможность получить рекомендации по обучению детей безопасному </w:t>
      </w:r>
      <w:proofErr w:type="spellStart"/>
      <w:r w:rsidRPr="00B843C0">
        <w:rPr>
          <w:rFonts w:ascii="Times New Roman" w:hAnsi="Times New Roman" w:cs="Times New Roman"/>
          <w:sz w:val="28"/>
          <w:szCs w:val="28"/>
        </w:rPr>
        <w:t>поведению.Учителям</w:t>
      </w:r>
      <w:proofErr w:type="spellEnd"/>
      <w:r w:rsidRPr="00B843C0">
        <w:rPr>
          <w:rFonts w:ascii="Times New Roman" w:hAnsi="Times New Roman" w:cs="Times New Roman"/>
          <w:sz w:val="28"/>
          <w:szCs w:val="28"/>
        </w:rPr>
        <w:t xml:space="preserve"> даются полезные советы о том, как включить вопросы безопасности дорожного движения в учебные планы и провести различные мероприятия по данной теме. В газете публикуются различные информационные, аналитические и методические материалы по профилактике детского дорожно-транспортного </w:t>
      </w:r>
      <w:proofErr w:type="spellStart"/>
      <w:r w:rsidRPr="00B843C0">
        <w:rPr>
          <w:rFonts w:ascii="Times New Roman" w:hAnsi="Times New Roman" w:cs="Times New Roman"/>
          <w:sz w:val="28"/>
          <w:szCs w:val="28"/>
        </w:rPr>
        <w:t>травматизма</w:t>
      </w:r>
      <w:proofErr w:type="gramStart"/>
      <w:r w:rsidRPr="00B843C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843C0">
        <w:rPr>
          <w:rFonts w:ascii="Times New Roman" w:hAnsi="Times New Roman" w:cs="Times New Roman"/>
          <w:sz w:val="28"/>
          <w:szCs w:val="28"/>
        </w:rPr>
        <w:t>азета</w:t>
      </w:r>
      <w:proofErr w:type="spellEnd"/>
      <w:r w:rsidRPr="00B843C0">
        <w:rPr>
          <w:rFonts w:ascii="Times New Roman" w:hAnsi="Times New Roman" w:cs="Times New Roman"/>
          <w:sz w:val="28"/>
          <w:szCs w:val="28"/>
        </w:rPr>
        <w:t xml:space="preserve"> привлекает самих детей к процессу обучения овладения навыками. Это и участие в различных конкурсах, проводящихся газетой, и возможность, используя материалы газеты, проводить различные занятия со своими младшими </w:t>
      </w:r>
      <w:proofErr w:type="spellStart"/>
      <w:r w:rsidRPr="00B843C0">
        <w:rPr>
          <w:rFonts w:ascii="Times New Roman" w:hAnsi="Times New Roman" w:cs="Times New Roman"/>
          <w:sz w:val="28"/>
          <w:szCs w:val="28"/>
        </w:rPr>
        <w:t>товарищами</w:t>
      </w:r>
      <w:proofErr w:type="gramStart"/>
      <w:r w:rsidRPr="00B843C0">
        <w:rPr>
          <w:rFonts w:ascii="Times New Roman" w:hAnsi="Times New Roman" w:cs="Times New Roman"/>
          <w:sz w:val="28"/>
          <w:szCs w:val="28"/>
        </w:rPr>
        <w:t>.</w:t>
      </w:r>
      <w:r w:rsidRPr="005D5F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D5F27">
        <w:rPr>
          <w:rFonts w:ascii="Times New Roman" w:hAnsi="Times New Roman" w:cs="Times New Roman"/>
          <w:b/>
          <w:sz w:val="28"/>
          <w:szCs w:val="28"/>
        </w:rPr>
        <w:t>бучающие</w:t>
      </w:r>
      <w:proofErr w:type="spellEnd"/>
      <w:r w:rsidRPr="005D5F27">
        <w:rPr>
          <w:rFonts w:ascii="Times New Roman" w:hAnsi="Times New Roman" w:cs="Times New Roman"/>
          <w:b/>
          <w:sz w:val="28"/>
          <w:szCs w:val="28"/>
        </w:rPr>
        <w:t xml:space="preserve"> видеоролики: </w:t>
      </w:r>
    </w:p>
    <w:p w:rsidR="0050490E" w:rsidRPr="005D5F27" w:rsidRDefault="0050490E" w:rsidP="005049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 xml:space="preserve">«Безопасность на дорогах» о правилах дорожного движения для средних и старших классов школ» - Методический материал по проведению пропагандистских мероприятий в области БДД - </w:t>
      </w:r>
      <w:hyperlink r:id="rId10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https://www.youtube.com/watch?v=DvddzPIGt94</w:t>
        </w:r>
      </w:hyperlink>
    </w:p>
    <w:p w:rsidR="0050490E" w:rsidRPr="005D5F27" w:rsidRDefault="0050490E" w:rsidP="005049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 xml:space="preserve">«Топ-6 смертельных ловушек для пешеходов» - </w:t>
      </w:r>
      <w:hyperlink r:id="rId11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https://www.youtube.com/watch?v=vWJApqoukQ0</w:t>
        </w:r>
      </w:hyperlink>
    </w:p>
    <w:p w:rsidR="0050490E" w:rsidRPr="005D5F27" w:rsidRDefault="0050490E" w:rsidP="005049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 xml:space="preserve"> «Трудности перехода» - </w:t>
      </w:r>
      <w:hyperlink r:id="rId12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https://www.youtube.com/watch?v=KfeYN85figU</w:t>
        </w:r>
      </w:hyperlink>
    </w:p>
    <w:p w:rsidR="0050490E" w:rsidRPr="005D5F27" w:rsidRDefault="0050490E" w:rsidP="005049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 xml:space="preserve">Сюжет первого канала по статье Марианны Шевченко «"Как избежать трагедии в ДТП: пять вещей, которые может сделать каждый родитель" - </w:t>
      </w:r>
      <w:hyperlink r:id="rId13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https://www.youtube.com/watch?time_continue=2&amp;v=B0S_MvmMS3I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2600985"/>
      <w:r w:rsidRPr="005D5F27">
        <w:rPr>
          <w:rFonts w:ascii="Times New Roman" w:hAnsi="Times New Roman" w:cs="Times New Roman"/>
          <w:b/>
          <w:sz w:val="28"/>
          <w:szCs w:val="28"/>
        </w:rPr>
        <w:t>Социальная реклама</w:t>
      </w:r>
    </w:p>
    <w:bookmarkEnd w:id="2"/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 xml:space="preserve">- «Держи безопасную дистанцию на дороге» - </w:t>
      </w:r>
      <w:hyperlink r:id="rId14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https://www.youtube.com/watch?v=dhXEhTBf9mE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 xml:space="preserve">- «Помни о близких…» - </w:t>
      </w:r>
      <w:hyperlink r:id="rId15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https://drive.google.com/file/d/1fkrMzjVCx1cGvoVUmo0t0hUv8qjmO9nS/view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601032"/>
      <w:r w:rsidRPr="005D5F27">
        <w:rPr>
          <w:rFonts w:ascii="Times New Roman" w:hAnsi="Times New Roman" w:cs="Times New Roman"/>
          <w:b/>
          <w:sz w:val="28"/>
          <w:szCs w:val="28"/>
        </w:rPr>
        <w:lastRenderedPageBreak/>
        <w:t>Видеоролики участников Всероссийского конкурса «Безопасная дорога – детям»</w:t>
      </w:r>
      <w:r w:rsidRPr="005D5F27">
        <w:rPr>
          <w:rFonts w:ascii="Times New Roman" w:hAnsi="Times New Roman" w:cs="Times New Roman"/>
          <w:sz w:val="28"/>
          <w:szCs w:val="28"/>
        </w:rPr>
        <w:t xml:space="preserve"> -  </w:t>
      </w:r>
      <w:hyperlink r:id="rId16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https://drive.google.com/open?id=1Y7sdIQqA-9hdSqZUTuAsbFfIosv713RL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https://youtu.be/uV-iXl6RO4E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https://youtu.be/troYbohOc_Q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https://youtu.be/YN1yhu7Znj8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https://youtu.be/qvggv0cT8Kk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https://youtu.be/hYzCctSxsEg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https://youtu.be/iviYHeNC8dU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https://youtu.be/lpu--</w:t>
        </w:r>
        <w:proofErr w:type="spellStart"/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BKTHns</w:t>
        </w:r>
        <w:proofErr w:type="spellEnd"/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https://youtu.be/nj7btBGYYgQ</w:t>
        </w:r>
      </w:hyperlink>
    </w:p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https://youtu.be/IchmZbotm44</w:t>
        </w:r>
      </w:hyperlink>
    </w:p>
    <w:bookmarkEnd w:id="3"/>
    <w:p w:rsidR="0050490E" w:rsidRPr="005D5F27" w:rsidRDefault="0050490E" w:rsidP="00504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 xml:space="preserve">Памятки, плакаты, пособия - </w:t>
      </w:r>
      <w:hyperlink r:id="rId26" w:history="1">
        <w:r w:rsidRPr="005D5F27">
          <w:rPr>
            <w:rStyle w:val="a7"/>
            <w:rFonts w:ascii="Times New Roman" w:hAnsi="Times New Roman" w:cs="Times New Roman"/>
            <w:sz w:val="28"/>
            <w:szCs w:val="28"/>
          </w:rPr>
          <w:t>https://drive.google.com/open?id=11BdM9O6LgEu1oblj5VS-clQXF4W9Ef9M</w:t>
        </w:r>
      </w:hyperlink>
    </w:p>
    <w:p w:rsidR="0070610D" w:rsidRDefault="0070610D"/>
    <w:sectPr w:rsidR="0070610D" w:rsidSect="00F535C5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1575726"/>
      <w:docPartObj>
        <w:docPartGallery w:val="Page Numbers (Bottom of Page)"/>
        <w:docPartUnique/>
      </w:docPartObj>
    </w:sdtPr>
    <w:sdtEndPr/>
    <w:sdtContent>
      <w:p w:rsidR="007E0B43" w:rsidRDefault="007061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0E">
          <w:rPr>
            <w:noProof/>
          </w:rPr>
          <w:t>8</w:t>
        </w:r>
        <w:r>
          <w:fldChar w:fldCharType="end"/>
        </w:r>
      </w:p>
    </w:sdtContent>
  </w:sdt>
  <w:p w:rsidR="007E0B43" w:rsidRDefault="0070610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94"/>
    <w:multiLevelType w:val="hybridMultilevel"/>
    <w:tmpl w:val="8278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4308"/>
    <w:multiLevelType w:val="hybridMultilevel"/>
    <w:tmpl w:val="AAE2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4FDF"/>
    <w:multiLevelType w:val="hybridMultilevel"/>
    <w:tmpl w:val="DEEA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0028"/>
    <w:multiLevelType w:val="hybridMultilevel"/>
    <w:tmpl w:val="36F8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184"/>
    <w:multiLevelType w:val="hybridMultilevel"/>
    <w:tmpl w:val="A2D4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A1B5F"/>
    <w:multiLevelType w:val="hybridMultilevel"/>
    <w:tmpl w:val="7D583CD8"/>
    <w:lvl w:ilvl="0" w:tplc="402AE2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E5FE4"/>
    <w:multiLevelType w:val="hybridMultilevel"/>
    <w:tmpl w:val="69EE6354"/>
    <w:lvl w:ilvl="0" w:tplc="905A57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75AA6"/>
    <w:multiLevelType w:val="hybridMultilevel"/>
    <w:tmpl w:val="BE20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66CF0"/>
    <w:multiLevelType w:val="hybridMultilevel"/>
    <w:tmpl w:val="19EA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2404D"/>
    <w:multiLevelType w:val="hybridMultilevel"/>
    <w:tmpl w:val="F946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C0F19"/>
    <w:multiLevelType w:val="hybridMultilevel"/>
    <w:tmpl w:val="A798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45485"/>
    <w:multiLevelType w:val="hybridMultilevel"/>
    <w:tmpl w:val="7768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D30B1"/>
    <w:multiLevelType w:val="hybridMultilevel"/>
    <w:tmpl w:val="710A1E06"/>
    <w:lvl w:ilvl="0" w:tplc="AE1A8F7E">
      <w:start w:val="1"/>
      <w:numFmt w:val="decimal"/>
      <w:lvlText w:val="%1)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9657C95"/>
    <w:multiLevelType w:val="hybridMultilevel"/>
    <w:tmpl w:val="65EE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85D26"/>
    <w:multiLevelType w:val="hybridMultilevel"/>
    <w:tmpl w:val="A568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850DD"/>
    <w:multiLevelType w:val="hybridMultilevel"/>
    <w:tmpl w:val="F254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A38FE"/>
    <w:multiLevelType w:val="hybridMultilevel"/>
    <w:tmpl w:val="2D3A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52C21"/>
    <w:multiLevelType w:val="hybridMultilevel"/>
    <w:tmpl w:val="577C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B4EC7"/>
    <w:multiLevelType w:val="hybridMultilevel"/>
    <w:tmpl w:val="F5DC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9"/>
  </w:num>
  <w:num w:numId="6">
    <w:abstractNumId w:val="4"/>
  </w:num>
  <w:num w:numId="7">
    <w:abstractNumId w:val="17"/>
  </w:num>
  <w:num w:numId="8">
    <w:abstractNumId w:val="8"/>
  </w:num>
  <w:num w:numId="9">
    <w:abstractNumId w:val="15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  <w:num w:numId="15">
    <w:abstractNumId w:val="1"/>
  </w:num>
  <w:num w:numId="16">
    <w:abstractNumId w:val="13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490E"/>
    <w:rsid w:val="0050490E"/>
    <w:rsid w:val="0070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90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490E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0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39"/>
    <w:rsid w:val="005049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9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5049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0490E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50490E"/>
    <w:rPr>
      <w:color w:val="0000FF" w:themeColor="hyperlink"/>
      <w:u w:val="single"/>
    </w:rPr>
  </w:style>
  <w:style w:type="paragraph" w:styleId="a8">
    <w:name w:val="No Spacing"/>
    <w:uiPriority w:val="1"/>
    <w:qFormat/>
    <w:rsid w:val="0050490E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roditel.ru" TargetMode="External"/><Relationship Id="rId13" Type="http://schemas.openxmlformats.org/officeDocument/2006/relationships/hyperlink" Target="https://www.youtube.com/watch?time_continue=2&amp;v=B0S_MvmMS3I" TargetMode="External"/><Relationship Id="rId18" Type="http://schemas.openxmlformats.org/officeDocument/2006/relationships/hyperlink" Target="https://youtu.be/troYbohOc_Q" TargetMode="External"/><Relationship Id="rId26" Type="http://schemas.openxmlformats.org/officeDocument/2006/relationships/hyperlink" Target="https://drive.google.com/open?id=11BdM9O6LgEu1oblj5VS-clQXF4W9Ef9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YzCctSxsEg" TargetMode="External"/><Relationship Id="rId7" Type="http://schemas.openxmlformats.org/officeDocument/2006/relationships/hyperlink" Target="http://bdd-eor.edu.ru" TargetMode="External"/><Relationship Id="rId12" Type="http://schemas.openxmlformats.org/officeDocument/2006/relationships/hyperlink" Target="https://www.youtube.com/watch?v=KfeYN85figU" TargetMode="External"/><Relationship Id="rId17" Type="http://schemas.openxmlformats.org/officeDocument/2006/relationships/hyperlink" Target="https://youtu.be/uV-iXl6RO4E" TargetMode="External"/><Relationship Id="rId25" Type="http://schemas.openxmlformats.org/officeDocument/2006/relationships/hyperlink" Target="https://youtu.be/IchmZbotm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Y7sdIQqA-9hdSqZUTuAsbFfIosv713RL" TargetMode="External"/><Relationship Id="rId20" Type="http://schemas.openxmlformats.org/officeDocument/2006/relationships/hyperlink" Target="https://youtu.be/qvggv0cT8K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social/internet_urok" TargetMode="External"/><Relationship Id="rId11" Type="http://schemas.openxmlformats.org/officeDocument/2006/relationships/hyperlink" Target="https://www.youtube.com/watch?v=vWJApqoukQ0" TargetMode="External"/><Relationship Id="rId24" Type="http://schemas.openxmlformats.org/officeDocument/2006/relationships/hyperlink" Target="https://youtu.be/nj7btBGYYgQ" TargetMode="External"/><Relationship Id="rId5" Type="http://schemas.openxmlformats.org/officeDocument/2006/relationships/hyperlink" Target="https://&#1075;&#1080;&#1073;&#1076;&#1076;.&#1088;&#1092;" TargetMode="External"/><Relationship Id="rId15" Type="http://schemas.openxmlformats.org/officeDocument/2006/relationships/hyperlink" Target="https://drive.google.com/file/d/1fkrMzjVCx1cGvoVUmo0t0hUv8qjmO9nS/view" TargetMode="External"/><Relationship Id="rId23" Type="http://schemas.openxmlformats.org/officeDocument/2006/relationships/hyperlink" Target="https://youtu.be/lpu--BKTHn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DvddzPIGt94" TargetMode="External"/><Relationship Id="rId19" Type="http://schemas.openxmlformats.org/officeDocument/2006/relationships/hyperlink" Target="https://youtu.be/YN1yhu7Zn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ddgazeta.ru/about/" TargetMode="External"/><Relationship Id="rId14" Type="http://schemas.openxmlformats.org/officeDocument/2006/relationships/hyperlink" Target="https://www.youtube.com/watch?v=dhXEhTBf9mE" TargetMode="External"/><Relationship Id="rId22" Type="http://schemas.openxmlformats.org/officeDocument/2006/relationships/hyperlink" Target="https://youtu.be/iviYHeNC8d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2019-10-16T13:13:00Z</dcterms:created>
  <dcterms:modified xsi:type="dcterms:W3CDTF">2019-10-16T13:14:00Z</dcterms:modified>
</cp:coreProperties>
</file>